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91" w:rsidRPr="00F42A29" w:rsidRDefault="00D11491" w:rsidP="00D114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pt-BR"/>
        </w:rPr>
      </w:pPr>
      <w:r w:rsidRPr="00F42A29">
        <w:rPr>
          <w:rFonts w:ascii="Times New Roman" w:eastAsia="Calibri" w:hAnsi="Times New Roman" w:cs="Times New Roman"/>
          <w:b/>
          <w:sz w:val="28"/>
          <w:szCs w:val="24"/>
          <w:lang w:val="pt-BR"/>
        </w:rPr>
        <w:t>MA TRẬ</w:t>
      </w:r>
      <w:r>
        <w:rPr>
          <w:rFonts w:ascii="Times New Roman" w:eastAsia="Calibri" w:hAnsi="Times New Roman" w:cs="Times New Roman"/>
          <w:b/>
          <w:sz w:val="28"/>
          <w:szCs w:val="24"/>
          <w:lang w:val="pt-BR"/>
        </w:rPr>
        <w:t xml:space="preserve">N </w:t>
      </w:r>
      <w:r w:rsidR="005D5526">
        <w:rPr>
          <w:rFonts w:ascii="Times New Roman" w:eastAsia="Calibri" w:hAnsi="Times New Roman" w:cs="Times New Roman"/>
          <w:b/>
          <w:sz w:val="28"/>
          <w:szCs w:val="24"/>
          <w:lang w:val="pt-BR"/>
        </w:rPr>
        <w:t xml:space="preserve">KIỂM TRA GIỮA </w:t>
      </w:r>
      <w:r w:rsidR="00BD43CA">
        <w:rPr>
          <w:rFonts w:ascii="Times New Roman" w:eastAsia="Calibri" w:hAnsi="Times New Roman" w:cs="Times New Roman"/>
          <w:b/>
          <w:sz w:val="28"/>
          <w:szCs w:val="24"/>
          <w:lang w:val="pt-BR"/>
        </w:rPr>
        <w:t xml:space="preserve">HỌC KÌ I NĂM HỌC </w:t>
      </w:r>
      <w:r w:rsidR="006E3CC4">
        <w:rPr>
          <w:rFonts w:ascii="Times New Roman" w:eastAsia="Calibri" w:hAnsi="Times New Roman" w:cs="Times New Roman"/>
          <w:b/>
          <w:sz w:val="28"/>
          <w:szCs w:val="24"/>
          <w:lang w:val="pt-BR"/>
        </w:rPr>
        <w:t>2020-2021</w:t>
      </w:r>
      <w:bookmarkStart w:id="0" w:name="_GoBack"/>
      <w:bookmarkEnd w:id="0"/>
    </w:p>
    <w:p w:rsidR="00D11491" w:rsidRDefault="00BD43CA" w:rsidP="00D114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Môn </w:t>
      </w:r>
      <w:r w:rsidR="00D11491" w:rsidRPr="00F42A29">
        <w:rPr>
          <w:rFonts w:ascii="Times New Roman" w:eastAsia="Calibri" w:hAnsi="Times New Roman" w:cs="Times New Roman"/>
          <w:b/>
          <w:sz w:val="28"/>
          <w:szCs w:val="24"/>
        </w:rPr>
        <w:t xml:space="preserve">Lịch Sử  </w:t>
      </w:r>
      <w:r w:rsidR="006F409B">
        <w:rPr>
          <w:rFonts w:ascii="Times New Roman" w:eastAsia="Calibri" w:hAnsi="Times New Roman" w:cs="Times New Roman"/>
          <w:b/>
          <w:sz w:val="28"/>
          <w:szCs w:val="24"/>
        </w:rPr>
        <w:t>l</w:t>
      </w:r>
      <w:r w:rsidR="00D11491" w:rsidRPr="00F42A29">
        <w:rPr>
          <w:rFonts w:ascii="Times New Roman" w:eastAsia="Calibri" w:hAnsi="Times New Roman" w:cs="Times New Roman"/>
          <w:b/>
          <w:sz w:val="28"/>
          <w:szCs w:val="24"/>
        </w:rPr>
        <w:t>ớ</w:t>
      </w:r>
      <w:r w:rsidR="006F409B">
        <w:rPr>
          <w:rFonts w:ascii="Times New Roman" w:eastAsia="Calibri" w:hAnsi="Times New Roman" w:cs="Times New Roman"/>
          <w:b/>
          <w:sz w:val="28"/>
          <w:szCs w:val="24"/>
        </w:rPr>
        <w:t>p</w:t>
      </w:r>
      <w:r w:rsidR="00D11491" w:rsidRPr="00F42A29">
        <w:rPr>
          <w:rFonts w:ascii="Times New Roman" w:eastAsia="Calibri" w:hAnsi="Times New Roman" w:cs="Times New Roman"/>
          <w:b/>
          <w:sz w:val="28"/>
          <w:szCs w:val="24"/>
        </w:rPr>
        <w:t xml:space="preserve"> 9</w:t>
      </w:r>
    </w:p>
    <w:p w:rsidR="00E57D9C" w:rsidRDefault="00E57D9C" w:rsidP="00E57D9C">
      <w:pPr>
        <w:pStyle w:val="msonospacing0"/>
        <w:jc w:val="center"/>
        <w:rPr>
          <w:b/>
          <w:sz w:val="40"/>
        </w:rPr>
      </w:pPr>
      <w:r>
        <w:rPr>
          <w:i/>
          <w:sz w:val="26"/>
          <w:szCs w:val="26"/>
        </w:rPr>
        <w:t>(Kèm theo Công văn số 1749/SGDĐT-GDTrH ngày 13/10/2020 của Sở GDĐT Quảng Nam)</w:t>
      </w:r>
    </w:p>
    <w:p w:rsidR="00E57D9C" w:rsidRPr="00F42A29" w:rsidRDefault="00E57D9C" w:rsidP="00D114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W w:w="139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1545"/>
        <w:gridCol w:w="1679"/>
        <w:gridCol w:w="1612"/>
        <w:gridCol w:w="1209"/>
        <w:gridCol w:w="1744"/>
        <w:gridCol w:w="1608"/>
        <w:gridCol w:w="883"/>
        <w:gridCol w:w="949"/>
        <w:gridCol w:w="936"/>
      </w:tblGrid>
      <w:tr w:rsidR="00D11491" w:rsidRPr="009641E4" w:rsidTr="00D11491"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CẤP </w:t>
            </w:r>
          </w:p>
          <w:p w:rsidR="00D11491" w:rsidRPr="009641E4" w:rsidRDefault="00D11491" w:rsidP="0061613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ĐỘ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CHỦ 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ĐỀ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NHẬN BIẾT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THÔNG HIỂU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VẬN DỤNG</w:t>
            </w: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VẬN DỤNG CAO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</w:t>
            </w:r>
          </w:p>
        </w:tc>
      </w:tr>
      <w:tr w:rsidR="00D11491" w:rsidRPr="009641E4" w:rsidTr="00D11491"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1491" w:rsidRPr="009641E4" w:rsidTr="00D11491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9641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Liên Xô và các nước Đông Âu  từ năm 1945 đến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những năm 90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-Biết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được những thành tựu đạt được </w:t>
            </w: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của Liên Xô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trong công cuộc xậy dựng đất nước.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D11491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D1149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-Hiểu được các nước Đông Âu thực hiện nhiệm vụ xây dựng nhà nước dân chủ.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A6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Giải thích được sự không thành công của công cuộc cải cách Gooc-ba-chop.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</w:rPr>
              <w:t>Xác định được nguyên nhân cơ bản làm sụp đổ CNXH ở Liên Xô và Đông Âu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491" w:rsidRPr="009641E4" w:rsidTr="00D11491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Số câu:  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Số điểm: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0.66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sz w:val="24"/>
                <w:szCs w:val="24"/>
              </w:rPr>
              <w:t>0.33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3đ</w:t>
            </w:r>
          </w:p>
        </w:tc>
      </w:tr>
      <w:tr w:rsidR="00D11491" w:rsidRPr="009641E4" w:rsidTr="00D11491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2. Các nước châu Á, Đông Nam Á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-Biết được nét nổi bật về tình hình chính trị và kinh tế sau CTTG II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 Biết được thành tựu nổi bật trong công cuộc cải cách của Trung Quốc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- Nêu được sự ra đời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và phát triển </w:t>
            </w: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của Asean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-Giải thích nhận định về sự phát triển kinh tế châu Á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Hiểu được mục tiêu, nguyên tắ</w:t>
            </w: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 hoạt động của ASEAN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 Đ</w:t>
            </w: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iểm khác nhau công cuộc cải cách giữa Liên Xô và Trung Quốc.</w:t>
            </w:r>
          </w:p>
          <w:p w:rsidR="00D11491" w:rsidRPr="00D11491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pt-BR"/>
              </w:rPr>
            </w:pPr>
            <w:r w:rsidRPr="00D1149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pt-BR"/>
              </w:rPr>
              <w:t>- Phân tích được sự không ổn định của châu Á nửa sau TKXX.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 Suy luận sự can thiệp của Mỹ vào khu vực ĐNÁ.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Đánh giá cơ hội VN tham gia tổ chức ASEAN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11491" w:rsidRPr="009641E4" w:rsidTr="00D11491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Số câu:  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Số điểm: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0.33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½</w:t>
            </w: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½</w:t>
            </w: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5.66đ</w:t>
            </w:r>
          </w:p>
        </w:tc>
      </w:tr>
      <w:tr w:rsidR="00D11491" w:rsidRPr="009641E4" w:rsidTr="00D11491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3. Các nước châu Phi,  Mĩ-la-tinh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 Nắm được sự kiện nổi bật</w:t>
            </w: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Châu Phi 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 Nắm được các sự kiện lịch sử chủ yếu của khu vực Mĩ-la-tinh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 S</w:t>
            </w: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ự khác nhau về tình hình</w:t>
            </w:r>
            <w:r w:rsidR="005D552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và đặc điểm của PTGPDT</w:t>
            </w: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giữa châu Á, Phi, </w:t>
            </w:r>
            <w:r w:rsidR="005D552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với khu vực </w:t>
            </w: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Mĩ-la-tinh.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9641E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-Xác định thành tựu quan trọng đạt được trong công cuộc xây dựng đất nước của Mĩlatinh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11491" w:rsidRPr="009641E4" w:rsidTr="00D11491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Số câu:  </w:t>
            </w:r>
          </w:p>
          <w:p w:rsidR="00D11491" w:rsidRPr="009641E4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Số điểm: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11491" w:rsidRPr="00D4080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0.66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D4080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80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40809">
              <w:rPr>
                <w:rFonts w:ascii="Times New Roman" w:eastAsia="Calibri" w:hAnsi="Times New Roman" w:cs="Times New Roman"/>
                <w:sz w:val="24"/>
                <w:szCs w:val="24"/>
              </w:rPr>
              <w:t>0.66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9641E4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D11491" w:rsidRPr="00F42A29" w:rsidTr="00D11491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lastRenderedPageBreak/>
              <w:t>TS Câu</w:t>
            </w:r>
          </w:p>
          <w:p w:rsidR="00D11491" w:rsidRPr="00F42A29" w:rsidRDefault="00D11491" w:rsidP="006161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TS điểm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6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1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3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½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6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½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17</w:t>
            </w:r>
          </w:p>
          <w:p w:rsidR="00D11491" w:rsidRPr="00F42A29" w:rsidRDefault="00D11491" w:rsidP="006161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42A2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10đ</w:t>
            </w:r>
          </w:p>
        </w:tc>
      </w:tr>
    </w:tbl>
    <w:p w:rsidR="00F73A13" w:rsidRPr="00D11491" w:rsidRDefault="00BD43CA">
      <w:pPr>
        <w:rPr>
          <w:rFonts w:ascii="Times New Roman" w:hAnsi="Times New Roman" w:cs="Times New Roman"/>
          <w:sz w:val="28"/>
        </w:rPr>
      </w:pPr>
    </w:p>
    <w:sectPr w:rsidR="00F73A13" w:rsidRPr="00D11491" w:rsidSect="00D11491">
      <w:pgSz w:w="15840" w:h="12240" w:orient="landscape"/>
      <w:pgMar w:top="1008" w:right="864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491"/>
    <w:rsid w:val="001A6AC2"/>
    <w:rsid w:val="002201C2"/>
    <w:rsid w:val="0022629A"/>
    <w:rsid w:val="002C3BC9"/>
    <w:rsid w:val="002F244B"/>
    <w:rsid w:val="00363F21"/>
    <w:rsid w:val="003709F1"/>
    <w:rsid w:val="00467A1B"/>
    <w:rsid w:val="00513ACC"/>
    <w:rsid w:val="005572D9"/>
    <w:rsid w:val="005A401C"/>
    <w:rsid w:val="005B1691"/>
    <w:rsid w:val="005D5526"/>
    <w:rsid w:val="006222A8"/>
    <w:rsid w:val="00691BE9"/>
    <w:rsid w:val="006E3CC4"/>
    <w:rsid w:val="006F409B"/>
    <w:rsid w:val="007473E8"/>
    <w:rsid w:val="00761342"/>
    <w:rsid w:val="0077715D"/>
    <w:rsid w:val="00927797"/>
    <w:rsid w:val="00950682"/>
    <w:rsid w:val="009A7C03"/>
    <w:rsid w:val="009C56CE"/>
    <w:rsid w:val="00B62AFB"/>
    <w:rsid w:val="00BA3E32"/>
    <w:rsid w:val="00BD2756"/>
    <w:rsid w:val="00BD43CA"/>
    <w:rsid w:val="00D11491"/>
    <w:rsid w:val="00DC01EC"/>
    <w:rsid w:val="00E57D9C"/>
    <w:rsid w:val="00F0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49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E57D9C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49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E57D9C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6</cp:revision>
  <dcterms:created xsi:type="dcterms:W3CDTF">2020-10-15T13:35:00Z</dcterms:created>
  <dcterms:modified xsi:type="dcterms:W3CDTF">2020-10-19T20:16:00Z</dcterms:modified>
</cp:coreProperties>
</file>